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假</w:t>
      </w:r>
      <w:r>
        <w:rPr>
          <w:rFonts w:hint="eastAsia" w:ascii="宋体" w:hAnsi="宋体" w:eastAsia="宋体" w:cs="宋体"/>
          <w:color w:val="auto"/>
          <w:sz w:val="32"/>
          <w:szCs w:val="32"/>
          <w:lang w:val="en-US" w:eastAsia="zh-CN"/>
        </w:rPr>
        <w:t>草坪</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573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573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470"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假草坪</w:t>
            </w:r>
          </w:p>
        </w:tc>
        <w:tc>
          <w:tcPr>
            <w:tcW w:w="5734" w:type="dxa"/>
            <w:vAlign w:val="center"/>
          </w:tcPr>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材质PP+PE，环保无毒，网格底，草高2</w:t>
            </w:r>
            <w:r>
              <w:rPr>
                <w:rFonts w:hint="eastAsia" w:ascii="宋体" w:hAnsi="宋体" w:eastAsia="宋体" w:cs="宋体"/>
                <w:b w:val="0"/>
                <w:color w:val="auto"/>
                <w:kern w:val="2"/>
                <w:sz w:val="24"/>
                <w:szCs w:val="24"/>
                <w:highlight w:val="none"/>
                <w:vertAlign w:val="baseline"/>
                <w:lang w:val="en-US" w:eastAsia="zh-CN" w:bidi="ar"/>
              </w:rPr>
              <w:t>cm</w:t>
            </w:r>
            <w:r>
              <w:rPr>
                <w:rFonts w:hint="default" w:ascii="宋体" w:hAnsi="宋体" w:eastAsia="宋体" w:cs="宋体"/>
                <w:b w:val="0"/>
                <w:color w:val="auto"/>
                <w:kern w:val="2"/>
                <w:sz w:val="24"/>
                <w:szCs w:val="24"/>
                <w:highlight w:val="none"/>
                <w:vertAlign w:val="baseline"/>
                <w:lang w:val="en-US" w:eastAsia="zh-CN" w:bidi="ar"/>
              </w:rPr>
              <w:t>，密度18针，防晒不褪色，结实不掉草，透水防霉</w:t>
            </w:r>
          </w:p>
        </w:tc>
        <w:tc>
          <w:tcPr>
            <w:tcW w:w="147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包清理旧草坪、安装新草坪</w:t>
            </w: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、交货时间：采购人下单后5天内完成旧草坪清理，新草坪安装。</w:t>
            </w:r>
            <w:bookmarkStart w:id="0" w:name="_GoBack"/>
            <w:bookmarkEnd w:id="0"/>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40957B1"/>
    <w:rsid w:val="485A67E9"/>
    <w:rsid w:val="4D74169B"/>
    <w:rsid w:val="4D8B7E4D"/>
    <w:rsid w:val="4F007AE2"/>
    <w:rsid w:val="4F737399"/>
    <w:rsid w:val="51445BB7"/>
    <w:rsid w:val="51AD58EC"/>
    <w:rsid w:val="548017AA"/>
    <w:rsid w:val="5B29077D"/>
    <w:rsid w:val="5E901257"/>
    <w:rsid w:val="63BB7DD5"/>
    <w:rsid w:val="6A046E6E"/>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6040</cp:lastModifiedBy>
  <dcterms:modified xsi:type="dcterms:W3CDTF">2024-10-21T09:51:17Z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