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防雷装置项目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374"/>
        <w:gridCol w:w="423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237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名称</w:t>
            </w:r>
          </w:p>
        </w:tc>
        <w:tc>
          <w:tcPr>
            <w:tcW w:w="4230"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22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237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sz w:val="24"/>
                <w:szCs w:val="24"/>
              </w:rPr>
              <w:t>Ⅰ级试验浪涌保护器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大模块）</w:t>
            </w:r>
          </w:p>
        </w:tc>
        <w:tc>
          <w:tcPr>
            <w:tcW w:w="4230" w:type="dxa"/>
            <w:vAlign w:val="center"/>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sz w:val="24"/>
                <w:szCs w:val="24"/>
                <w:lang w:val="en-US" w:eastAsia="zh-CN"/>
              </w:rPr>
              <w:t>limp</w:t>
            </w:r>
            <w:r>
              <w:rPr>
                <w:rFonts w:hint="eastAsia" w:ascii="宋体" w:hAnsi="宋体" w:eastAsia="宋体" w:cs="宋体"/>
                <w:sz w:val="24"/>
                <w:szCs w:val="24"/>
              </w:rPr>
              <w:t>≥12.5KA,10/350us，UP≤2.</w:t>
            </w:r>
            <w:r>
              <w:rPr>
                <w:rFonts w:hint="eastAsia" w:ascii="宋体" w:hAnsi="宋体" w:eastAsia="宋体" w:cs="宋体"/>
                <w:sz w:val="24"/>
                <w:szCs w:val="24"/>
                <w:lang w:val="en-US" w:eastAsia="zh-CN"/>
              </w:rPr>
              <w:t>0</w:t>
            </w:r>
            <w:r>
              <w:rPr>
                <w:rFonts w:hint="eastAsia" w:ascii="宋体" w:hAnsi="宋体" w:eastAsia="宋体" w:cs="宋体"/>
                <w:sz w:val="24"/>
                <w:szCs w:val="24"/>
              </w:rPr>
              <w:t>KV</w:t>
            </w:r>
            <w:r>
              <w:rPr>
                <w:rFonts w:hint="eastAsia" w:ascii="宋体" w:hAnsi="宋体" w:eastAsia="宋体" w:cs="宋体"/>
                <w:sz w:val="24"/>
                <w:szCs w:val="24"/>
                <w:lang w:val="en-US" w:eastAsia="zh-CN"/>
              </w:rPr>
              <w:t>,T1</w:t>
            </w:r>
          </w:p>
        </w:tc>
        <w:tc>
          <w:tcPr>
            <w:tcW w:w="226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2</w:t>
            </w:r>
          </w:p>
        </w:tc>
        <w:tc>
          <w:tcPr>
            <w:tcW w:w="237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sz w:val="24"/>
                <w:szCs w:val="24"/>
                <w:lang w:val="en-US" w:eastAsia="zh-CN"/>
              </w:rPr>
              <w:t>避雷针</w:t>
            </w:r>
          </w:p>
        </w:tc>
        <w:tc>
          <w:tcPr>
            <w:tcW w:w="4230" w:type="dxa"/>
            <w:vAlign w:val="center"/>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尺寸：3米</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sz w:val="24"/>
                <w:szCs w:val="24"/>
                <w:lang w:val="en-US" w:eastAsia="zh-CN"/>
              </w:rPr>
              <w:t>镀锌圆管40管、32管、25管、镀锌圆钢Ф18</w:t>
            </w:r>
          </w:p>
        </w:tc>
        <w:tc>
          <w:tcPr>
            <w:tcW w:w="226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含安装</w:t>
            </w: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bookmarkStart w:id="0" w:name="_GoBack"/>
      <w:bookmarkEnd w:id="0"/>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无预付款，货物安装完成并验收合格后，成交人按执行金额开具有效等额发票交采购人，采购人按照财务审批流程确认无误后支付该批货物全部合同款给成交人。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4E01E90"/>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74169B"/>
    <w:rsid w:val="4D8B7E4D"/>
    <w:rsid w:val="4F007AE2"/>
    <w:rsid w:val="4F737399"/>
    <w:rsid w:val="51445BB7"/>
    <w:rsid w:val="51AD58EC"/>
    <w:rsid w:val="548017AA"/>
    <w:rsid w:val="5B29077D"/>
    <w:rsid w:val="5E901257"/>
    <w:rsid w:val="63BB7DD5"/>
    <w:rsid w:val="6A046E6E"/>
    <w:rsid w:val="703273F8"/>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2024-08-23T10:08:45Z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