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36"/>
        </w:rPr>
      </w:pPr>
      <w:r>
        <w:rPr>
          <w:rFonts w:hint="eastAsia"/>
          <w:b/>
          <w:bCs/>
          <w:sz w:val="28"/>
          <w:szCs w:val="36"/>
        </w:rPr>
        <w:t>甲型/乙型流感病毒抗原检测试剂参数</w:t>
      </w:r>
    </w:p>
    <w:p>
      <w:pPr>
        <w:rPr>
          <w:sz w:val="24"/>
          <w:szCs w:val="32"/>
        </w:rPr>
      </w:pPr>
    </w:p>
    <w:tbl>
      <w:tblPr>
        <w:tblStyle w:val="3"/>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8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3" w:type="dxa"/>
          </w:tcPr>
          <w:p>
            <w:pPr>
              <w:spacing w:line="360" w:lineRule="auto"/>
              <w:jc w:val="center"/>
              <w:rPr>
                <w:rFonts w:hint="eastAsia" w:ascii="宋体" w:hAnsi="宋体" w:eastAsia="宋体" w:cs="宋体"/>
                <w:sz w:val="22"/>
                <w:szCs w:val="28"/>
              </w:rPr>
            </w:pPr>
            <w:r>
              <w:rPr>
                <w:rFonts w:hint="eastAsia" w:ascii="宋体" w:hAnsi="宋体" w:eastAsia="宋体" w:cs="宋体"/>
                <w:sz w:val="22"/>
                <w:szCs w:val="28"/>
              </w:rPr>
              <w:t>1</w:t>
            </w:r>
          </w:p>
        </w:tc>
        <w:tc>
          <w:tcPr>
            <w:tcW w:w="8396" w:type="dxa"/>
          </w:tcPr>
          <w:p>
            <w:pPr>
              <w:spacing w:line="360" w:lineRule="auto"/>
              <w:rPr>
                <w:rFonts w:hint="eastAsia" w:ascii="宋体" w:hAnsi="宋体" w:eastAsia="宋体" w:cs="宋体"/>
                <w:sz w:val="18"/>
                <w:szCs w:val="18"/>
              </w:rPr>
            </w:pPr>
            <w:r>
              <w:rPr>
                <w:rFonts w:hint="eastAsia" w:ascii="宋体" w:hAnsi="宋体" w:eastAsia="宋体" w:cs="宋体"/>
                <w:sz w:val="18"/>
                <w:szCs w:val="18"/>
              </w:rPr>
              <w:t>检验方法：胶体金法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3" w:type="dxa"/>
            <w:shd w:val="clear" w:color="auto" w:fill="auto"/>
          </w:tcPr>
          <w:p>
            <w:pPr>
              <w:spacing w:line="360" w:lineRule="auto"/>
              <w:jc w:val="center"/>
              <w:rPr>
                <w:rFonts w:hint="eastAsia" w:ascii="宋体" w:hAnsi="宋体" w:eastAsia="宋体" w:cs="宋体"/>
                <w:sz w:val="22"/>
                <w:szCs w:val="28"/>
              </w:rPr>
            </w:pPr>
            <w:r>
              <w:rPr>
                <w:rFonts w:hint="eastAsia" w:ascii="宋体" w:hAnsi="宋体" w:eastAsia="宋体" w:cs="宋体"/>
                <w:sz w:val="22"/>
                <w:szCs w:val="28"/>
              </w:rPr>
              <w:t>2</w:t>
            </w:r>
          </w:p>
        </w:tc>
        <w:tc>
          <w:tcPr>
            <w:tcW w:w="8396" w:type="dxa"/>
            <w:shd w:val="clear" w:color="auto" w:fill="auto"/>
          </w:tcPr>
          <w:p>
            <w:pPr>
              <w:spacing w:line="360" w:lineRule="auto"/>
              <w:rPr>
                <w:rFonts w:hint="eastAsia" w:ascii="宋体" w:hAnsi="宋体" w:eastAsia="宋体" w:cs="宋体"/>
                <w:sz w:val="18"/>
                <w:szCs w:val="18"/>
              </w:rPr>
            </w:pPr>
            <w:r>
              <w:rPr>
                <w:rFonts w:hint="eastAsia" w:ascii="宋体" w:hAnsi="宋体" w:eastAsia="宋体" w:cs="宋体"/>
                <w:color w:val="0000FF"/>
                <w:sz w:val="18"/>
                <w:szCs w:val="18"/>
              </w:rPr>
              <w:t>存储条件及试剂有效期：2-30°C保存，有效期24个月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3" w:type="dxa"/>
          </w:tcPr>
          <w:p>
            <w:pPr>
              <w:spacing w:line="360" w:lineRule="auto"/>
              <w:jc w:val="center"/>
              <w:rPr>
                <w:rFonts w:hint="eastAsia" w:ascii="宋体" w:hAnsi="宋体" w:eastAsia="宋体" w:cs="宋体"/>
                <w:sz w:val="22"/>
                <w:szCs w:val="28"/>
              </w:rPr>
            </w:pPr>
            <w:r>
              <w:rPr>
                <w:rFonts w:hint="eastAsia" w:ascii="宋体" w:hAnsi="宋体" w:eastAsia="宋体" w:cs="宋体"/>
                <w:sz w:val="22"/>
                <w:szCs w:val="28"/>
              </w:rPr>
              <w:t>3</w:t>
            </w:r>
          </w:p>
        </w:tc>
        <w:tc>
          <w:tcPr>
            <w:tcW w:w="8396" w:type="dxa"/>
          </w:tcPr>
          <w:p>
            <w:pPr>
              <w:spacing w:line="360" w:lineRule="auto"/>
              <w:rPr>
                <w:rFonts w:hint="eastAsia" w:ascii="宋体" w:hAnsi="宋体" w:eastAsia="宋体" w:cs="宋体"/>
                <w:sz w:val="18"/>
                <w:szCs w:val="18"/>
              </w:rPr>
            </w:pPr>
            <w:r>
              <w:rPr>
                <w:rFonts w:hint="eastAsia" w:ascii="宋体" w:hAnsi="宋体" w:eastAsia="宋体" w:cs="宋体"/>
                <w:sz w:val="18"/>
                <w:szCs w:val="18"/>
              </w:rPr>
              <w:t>甲乙流在同一检测卡检测：一次加样即可在一张检测卡上完成甲型流感病毒抗原和乙型流感病毒抗原检测和鉴别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3" w:type="dxa"/>
          </w:tcPr>
          <w:p>
            <w:pPr>
              <w:spacing w:line="360" w:lineRule="auto"/>
              <w:jc w:val="center"/>
              <w:rPr>
                <w:rFonts w:hint="eastAsia" w:ascii="宋体" w:hAnsi="宋体" w:eastAsia="宋体" w:cs="宋体"/>
                <w:sz w:val="22"/>
                <w:szCs w:val="28"/>
              </w:rPr>
            </w:pPr>
            <w:r>
              <w:rPr>
                <w:rFonts w:hint="eastAsia" w:ascii="宋体" w:hAnsi="宋体" w:eastAsia="宋体" w:cs="宋体"/>
                <w:sz w:val="22"/>
                <w:szCs w:val="28"/>
              </w:rPr>
              <w:t>4</w:t>
            </w:r>
          </w:p>
        </w:tc>
        <w:tc>
          <w:tcPr>
            <w:tcW w:w="8396" w:type="dxa"/>
          </w:tcPr>
          <w:p>
            <w:pPr>
              <w:spacing w:line="360" w:lineRule="auto"/>
              <w:rPr>
                <w:rFonts w:hint="eastAsia" w:ascii="宋体" w:hAnsi="宋体" w:eastAsia="宋体" w:cs="宋体"/>
                <w:sz w:val="18"/>
                <w:szCs w:val="18"/>
              </w:rPr>
            </w:pPr>
            <w:r>
              <w:rPr>
                <w:rFonts w:hint="eastAsia" w:ascii="宋体" w:hAnsi="宋体" w:eastAsia="宋体" w:cs="宋体"/>
                <w:sz w:val="18"/>
                <w:szCs w:val="18"/>
              </w:rPr>
              <w:t>适用于两种样本类型：鼻拭子和口咽拭子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3" w:type="dxa"/>
          </w:tcPr>
          <w:p>
            <w:pPr>
              <w:spacing w:line="360" w:lineRule="auto"/>
              <w:jc w:val="center"/>
              <w:rPr>
                <w:rFonts w:hint="eastAsia" w:ascii="宋体" w:hAnsi="宋体" w:eastAsia="宋体" w:cs="宋体"/>
                <w:sz w:val="22"/>
                <w:szCs w:val="28"/>
              </w:rPr>
            </w:pPr>
            <w:r>
              <w:rPr>
                <w:rFonts w:hint="eastAsia" w:ascii="宋体" w:hAnsi="宋体" w:eastAsia="宋体" w:cs="宋体"/>
                <w:sz w:val="22"/>
                <w:szCs w:val="28"/>
              </w:rPr>
              <w:t>5</w:t>
            </w:r>
          </w:p>
        </w:tc>
        <w:tc>
          <w:tcPr>
            <w:tcW w:w="8396" w:type="dxa"/>
          </w:tcPr>
          <w:p>
            <w:pPr>
              <w:spacing w:line="360" w:lineRule="auto"/>
              <w:rPr>
                <w:rFonts w:hint="eastAsia" w:ascii="宋体" w:hAnsi="宋体" w:eastAsia="宋体" w:cs="宋体"/>
                <w:sz w:val="18"/>
                <w:szCs w:val="18"/>
              </w:rPr>
            </w:pPr>
            <w:r>
              <w:rPr>
                <w:rFonts w:hint="eastAsia" w:ascii="宋体" w:hAnsi="宋体" w:eastAsia="宋体" w:cs="宋体"/>
                <w:color w:val="0000FF"/>
                <w:sz w:val="18"/>
                <w:szCs w:val="18"/>
              </w:rPr>
              <w:t>样本提取液：单人份预分装，即拿即用，客户操作无需分装提取液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3" w:type="dxa"/>
          </w:tcPr>
          <w:p>
            <w:pPr>
              <w:spacing w:line="360" w:lineRule="auto"/>
              <w:jc w:val="center"/>
              <w:rPr>
                <w:rFonts w:hint="eastAsia" w:ascii="宋体" w:hAnsi="宋体" w:eastAsia="宋体" w:cs="宋体"/>
                <w:sz w:val="22"/>
                <w:szCs w:val="28"/>
              </w:rPr>
            </w:pPr>
            <w:r>
              <w:rPr>
                <w:rFonts w:hint="eastAsia" w:ascii="宋体" w:hAnsi="宋体" w:eastAsia="宋体" w:cs="宋体"/>
                <w:sz w:val="22"/>
                <w:szCs w:val="28"/>
              </w:rPr>
              <w:t>6</w:t>
            </w:r>
          </w:p>
        </w:tc>
        <w:tc>
          <w:tcPr>
            <w:tcW w:w="8396" w:type="dxa"/>
          </w:tcPr>
          <w:p>
            <w:pPr>
              <w:spacing w:line="360" w:lineRule="auto"/>
              <w:rPr>
                <w:rFonts w:hint="eastAsia" w:ascii="宋体" w:hAnsi="宋体" w:eastAsia="宋体" w:cs="宋体"/>
                <w:sz w:val="18"/>
                <w:szCs w:val="18"/>
              </w:rPr>
            </w:pPr>
            <w:r>
              <w:rPr>
                <w:rFonts w:hint="eastAsia" w:ascii="宋体" w:hAnsi="宋体" w:eastAsia="宋体" w:cs="宋体"/>
                <w:color w:val="0000FF"/>
                <w:sz w:val="18"/>
                <w:szCs w:val="18"/>
              </w:rPr>
              <w:t>反应时间快，</w:t>
            </w:r>
            <w:r>
              <w:rPr>
                <w:rFonts w:hint="eastAsia"/>
                <w:sz w:val="20"/>
                <w:szCs w:val="22"/>
              </w:rPr>
              <w:t>滴样后检测</w:t>
            </w:r>
            <w:r>
              <w:rPr>
                <w:rFonts w:hint="eastAsia" w:ascii="宋体" w:hAnsi="宋体" w:eastAsia="宋体" w:cs="宋体"/>
                <w:color w:val="0000FF"/>
                <w:sz w:val="18"/>
                <w:szCs w:val="18"/>
              </w:rPr>
              <w:t>开始后10分钟内完成结果判读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3" w:type="dxa"/>
          </w:tcPr>
          <w:p>
            <w:pPr>
              <w:spacing w:line="360" w:lineRule="auto"/>
              <w:jc w:val="center"/>
              <w:rPr>
                <w:rFonts w:hint="eastAsia" w:ascii="宋体" w:hAnsi="宋体" w:eastAsia="宋体" w:cs="宋体"/>
                <w:sz w:val="22"/>
                <w:szCs w:val="28"/>
              </w:rPr>
            </w:pPr>
            <w:r>
              <w:rPr>
                <w:rFonts w:hint="eastAsia" w:ascii="宋体" w:hAnsi="宋体" w:eastAsia="宋体" w:cs="宋体"/>
                <w:sz w:val="22"/>
                <w:szCs w:val="28"/>
              </w:rPr>
              <w:t>7</w:t>
            </w:r>
          </w:p>
        </w:tc>
        <w:tc>
          <w:tcPr>
            <w:tcW w:w="8396" w:type="dxa"/>
          </w:tcPr>
          <w:p>
            <w:pPr>
              <w:spacing w:line="360" w:lineRule="auto"/>
              <w:rPr>
                <w:rFonts w:hint="eastAsia" w:ascii="宋体" w:hAnsi="宋体" w:eastAsia="宋体" w:cs="宋体"/>
                <w:sz w:val="18"/>
                <w:szCs w:val="18"/>
              </w:rPr>
            </w:pPr>
            <w:r>
              <w:rPr>
                <w:rFonts w:hint="eastAsia" w:ascii="宋体" w:hAnsi="宋体" w:eastAsia="宋体" w:cs="宋体"/>
                <w:sz w:val="18"/>
                <w:szCs w:val="18"/>
              </w:rPr>
              <w:t>操作简洁：只需将采样拭子头放置于提取液（管）中洗脱混匀，滴加样本至检测卡两个操作步骤，无需再用吸管吸取样本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3" w:type="dxa"/>
          </w:tcPr>
          <w:p>
            <w:pPr>
              <w:spacing w:line="360" w:lineRule="auto"/>
              <w:jc w:val="center"/>
              <w:rPr>
                <w:rFonts w:hint="eastAsia" w:ascii="宋体" w:hAnsi="宋体" w:eastAsia="宋体" w:cs="宋体"/>
                <w:sz w:val="22"/>
                <w:szCs w:val="28"/>
              </w:rPr>
            </w:pPr>
            <w:r>
              <w:rPr>
                <w:rFonts w:hint="eastAsia" w:ascii="宋体" w:hAnsi="宋体" w:eastAsia="宋体" w:cs="宋体"/>
                <w:sz w:val="22"/>
                <w:szCs w:val="28"/>
              </w:rPr>
              <w:t>8</w:t>
            </w:r>
          </w:p>
        </w:tc>
        <w:tc>
          <w:tcPr>
            <w:tcW w:w="8396" w:type="dxa"/>
          </w:tcPr>
          <w:p>
            <w:pPr>
              <w:spacing w:line="360" w:lineRule="auto"/>
              <w:rPr>
                <w:rFonts w:hint="eastAsia" w:ascii="宋体" w:hAnsi="宋体" w:eastAsia="宋体" w:cs="宋体"/>
                <w:sz w:val="18"/>
                <w:szCs w:val="18"/>
              </w:rPr>
            </w:pPr>
            <w:r>
              <w:rPr>
                <w:rFonts w:hint="eastAsia" w:ascii="宋体" w:hAnsi="宋体" w:eastAsia="宋体" w:cs="宋体"/>
                <w:color w:val="000000" w:themeColor="text1"/>
                <w:sz w:val="18"/>
                <w:szCs w:val="18"/>
                <w14:textFill>
                  <w14:solidFill>
                    <w14:schemeClr w14:val="tx1"/>
                  </w14:solidFill>
                </w14:textFill>
              </w:rPr>
              <w:t>检测灵敏度：可检出甲型流感病毒</w:t>
            </w:r>
            <w:r>
              <w:rPr>
                <w:rFonts w:hint="eastAsia" w:ascii="宋体" w:hAnsi="宋体" w:eastAsia="宋体" w:cs="宋体"/>
                <w:sz w:val="18"/>
                <w:szCs w:val="18"/>
              </w:rPr>
              <w:t>H1N1、H3N2病毒亚型</w:t>
            </w:r>
            <w:r>
              <w:rPr>
                <w:rFonts w:hint="eastAsia" w:ascii="宋体" w:hAnsi="宋体" w:eastAsia="宋体" w:cs="宋体"/>
                <w:color w:val="000000" w:themeColor="text1"/>
                <w:sz w:val="18"/>
                <w:szCs w:val="18"/>
                <w14:textFill>
                  <w14:solidFill>
                    <w14:schemeClr w14:val="tx1"/>
                  </w14:solidFill>
                </w14:textFill>
              </w:rPr>
              <w:t>最小检测灵敏度为2.0X10</w:t>
            </w:r>
            <w:r>
              <w:rPr>
                <w:rFonts w:hint="eastAsia" w:ascii="宋体" w:hAnsi="宋体" w:eastAsia="宋体" w:cs="宋体"/>
                <w:color w:val="000000" w:themeColor="text1"/>
                <w:sz w:val="18"/>
                <w:szCs w:val="18"/>
                <w:vertAlign w:val="superscript"/>
                <w14:textFill>
                  <w14:solidFill>
                    <w14:schemeClr w14:val="tx1"/>
                  </w14:solidFill>
                </w14:textFill>
              </w:rPr>
              <w:t>3</w:t>
            </w:r>
            <w:r>
              <w:rPr>
                <w:rFonts w:hint="eastAsia" w:ascii="宋体" w:hAnsi="宋体" w:eastAsia="宋体" w:cs="宋体"/>
                <w:color w:val="000000" w:themeColor="text1"/>
                <w:sz w:val="18"/>
                <w:szCs w:val="18"/>
                <w14:textFill>
                  <w14:solidFill>
                    <w14:schemeClr w14:val="tx1"/>
                  </w14:solidFill>
                </w14:textFill>
              </w:rPr>
              <w:t>TCID</w:t>
            </w:r>
            <w:r>
              <w:rPr>
                <w:rFonts w:hint="eastAsia" w:ascii="宋体" w:hAnsi="宋体" w:eastAsia="宋体" w:cs="宋体"/>
                <w:color w:val="000000" w:themeColor="text1"/>
                <w:sz w:val="18"/>
                <w:szCs w:val="18"/>
                <w:vertAlign w:val="subscript"/>
                <w14:textFill>
                  <w14:solidFill>
                    <w14:schemeClr w14:val="tx1"/>
                  </w14:solidFill>
                </w14:textFill>
              </w:rPr>
              <w:t>50</w:t>
            </w:r>
            <w:r>
              <w:rPr>
                <w:rFonts w:hint="eastAsia" w:ascii="宋体" w:hAnsi="宋体" w:eastAsia="宋体" w:cs="宋体"/>
                <w:color w:val="000000" w:themeColor="text1"/>
                <w:sz w:val="18"/>
                <w:szCs w:val="18"/>
                <w14:textFill>
                  <w14:solidFill>
                    <w14:schemeClr w14:val="tx1"/>
                  </w14:solidFill>
                </w14:textFill>
              </w:rPr>
              <w:t>/mL，</w:t>
            </w:r>
            <w:r>
              <w:rPr>
                <w:rFonts w:hint="eastAsia" w:ascii="宋体" w:hAnsi="宋体" w:eastAsia="宋体" w:cs="宋体"/>
                <w:sz w:val="18"/>
                <w:szCs w:val="18"/>
              </w:rPr>
              <w:t>乙型V系</w:t>
            </w:r>
            <w:r>
              <w:rPr>
                <w:rFonts w:hint="eastAsia" w:ascii="宋体" w:hAnsi="宋体" w:eastAsia="宋体" w:cs="宋体"/>
                <w:color w:val="000000" w:themeColor="text1"/>
                <w:sz w:val="18"/>
                <w:szCs w:val="18"/>
                <w14:textFill>
                  <w14:solidFill>
                    <w14:schemeClr w14:val="tx1"/>
                  </w14:solidFill>
                </w14:textFill>
              </w:rPr>
              <w:t>最小检测灵敏度为</w:t>
            </w:r>
            <w:r>
              <w:rPr>
                <w:rFonts w:hint="eastAsia" w:ascii="宋体" w:hAnsi="宋体" w:eastAsia="宋体" w:cs="宋体"/>
                <w:sz w:val="18"/>
                <w:szCs w:val="18"/>
              </w:rPr>
              <w:t>1.4x10</w:t>
            </w:r>
            <w:r>
              <w:rPr>
                <w:rFonts w:hint="eastAsia" w:ascii="宋体" w:hAnsi="宋体" w:eastAsia="宋体" w:cs="宋体"/>
                <w:sz w:val="18"/>
                <w:szCs w:val="18"/>
                <w:vertAlign w:val="superscript"/>
              </w:rPr>
              <w:t>3</w:t>
            </w:r>
            <w:r>
              <w:rPr>
                <w:rFonts w:hint="eastAsia" w:ascii="宋体" w:hAnsi="宋体" w:eastAsia="宋体" w:cs="宋体"/>
                <w:sz w:val="18"/>
                <w:szCs w:val="18"/>
              </w:rPr>
              <w:t>TCID</w:t>
            </w:r>
            <w:r>
              <w:rPr>
                <w:rFonts w:hint="eastAsia" w:ascii="宋体" w:hAnsi="宋体" w:eastAsia="宋体" w:cs="宋体"/>
                <w:sz w:val="18"/>
                <w:szCs w:val="18"/>
                <w:vertAlign w:val="subscript"/>
              </w:rPr>
              <w:t>50</w:t>
            </w:r>
            <w:r>
              <w:rPr>
                <w:rFonts w:hint="eastAsia" w:ascii="宋体" w:hAnsi="宋体" w:eastAsia="宋体" w:cs="宋体"/>
                <w:sz w:val="18"/>
                <w:szCs w:val="18"/>
              </w:rPr>
              <w:t>/mL，同时可有效检出H5N1、</w:t>
            </w:r>
            <w:r>
              <w:rPr>
                <w:rFonts w:hint="eastAsia" w:ascii="宋体" w:hAnsi="宋体" w:eastAsia="宋体" w:cs="宋体"/>
                <w:color w:val="000000" w:themeColor="text1"/>
                <w:sz w:val="18"/>
                <w:szCs w:val="18"/>
                <w14:textFill>
                  <w14:solidFill>
                    <w14:schemeClr w14:val="tx1"/>
                  </w14:solidFill>
                </w14:textFill>
              </w:rPr>
              <w:t>H7N9亚型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3" w:type="dxa"/>
          </w:tcPr>
          <w:p>
            <w:pPr>
              <w:spacing w:line="360" w:lineRule="auto"/>
              <w:jc w:val="center"/>
              <w:rPr>
                <w:rFonts w:hint="eastAsia" w:ascii="宋体" w:hAnsi="宋体" w:eastAsia="宋体" w:cs="宋体"/>
                <w:sz w:val="22"/>
                <w:szCs w:val="28"/>
              </w:rPr>
            </w:pPr>
            <w:r>
              <w:rPr>
                <w:rFonts w:hint="eastAsia" w:ascii="宋体" w:hAnsi="宋体" w:eastAsia="宋体" w:cs="宋体"/>
                <w:sz w:val="22"/>
                <w:szCs w:val="28"/>
              </w:rPr>
              <w:t>9</w:t>
            </w:r>
          </w:p>
        </w:tc>
        <w:tc>
          <w:tcPr>
            <w:tcW w:w="8396" w:type="dxa"/>
          </w:tcPr>
          <w:p>
            <w:pPr>
              <w:spacing w:line="360" w:lineRule="auto"/>
              <w:rPr>
                <w:rFonts w:hint="eastAsia" w:ascii="宋体" w:hAnsi="宋体" w:eastAsia="宋体" w:cs="宋体"/>
                <w:sz w:val="18"/>
                <w:szCs w:val="18"/>
              </w:rPr>
            </w:pPr>
            <w:r>
              <w:rPr>
                <w:rFonts w:hint="eastAsia" w:ascii="宋体" w:hAnsi="宋体" w:eastAsia="宋体" w:cs="宋体"/>
                <w:color w:val="0000FF"/>
                <w:sz w:val="18"/>
                <w:szCs w:val="18"/>
              </w:rPr>
              <w:t>样本采集后拭子如不能及时检测，可常温放置在采样管内储存8小时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3" w:type="dxa"/>
            <w:vAlign w:val="center"/>
          </w:tcPr>
          <w:p>
            <w:pPr>
              <w:spacing w:line="360" w:lineRule="auto"/>
              <w:jc w:val="center"/>
              <w:rPr>
                <w:rFonts w:hint="eastAsia" w:ascii="宋体" w:hAnsi="宋体" w:eastAsia="宋体" w:cs="宋体"/>
                <w:sz w:val="22"/>
                <w:szCs w:val="28"/>
              </w:rPr>
            </w:pPr>
            <w:r>
              <w:rPr>
                <w:rFonts w:hint="eastAsia" w:ascii="宋体" w:hAnsi="宋体" w:eastAsia="宋体" w:cs="宋体"/>
                <w:sz w:val="22"/>
                <w:szCs w:val="28"/>
              </w:rPr>
              <w:t>10</w:t>
            </w:r>
          </w:p>
        </w:tc>
        <w:tc>
          <w:tcPr>
            <w:tcW w:w="8396" w:type="dxa"/>
          </w:tcPr>
          <w:p>
            <w:pPr>
              <w:spacing w:line="360" w:lineRule="auto"/>
              <w:rPr>
                <w:rFonts w:hint="eastAsia" w:ascii="宋体" w:hAnsi="宋体" w:eastAsia="宋体" w:cs="宋体"/>
                <w:sz w:val="18"/>
                <w:szCs w:val="18"/>
              </w:rPr>
            </w:pPr>
            <w:r>
              <w:rPr>
                <w:rFonts w:hint="eastAsia" w:ascii="宋体" w:hAnsi="宋体" w:eastAsia="宋体" w:cs="宋体"/>
                <w:sz w:val="18"/>
                <w:szCs w:val="18"/>
              </w:rPr>
              <w:t>包装形式有卡型和条型，多种包装规格选择：卡型规格有1人份/袋，5人份/盒，20人份/盒，40人份/盒；条型规格有20人份/盒，30人份/盒，40人份/盒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3" w:type="dxa"/>
            <w:vAlign w:val="center"/>
          </w:tcPr>
          <w:p>
            <w:pPr>
              <w:spacing w:line="360" w:lineRule="auto"/>
              <w:jc w:val="center"/>
              <w:rPr>
                <w:rFonts w:hint="eastAsia" w:ascii="宋体" w:hAnsi="宋体" w:eastAsia="宋体" w:cs="宋体"/>
                <w:sz w:val="22"/>
                <w:szCs w:val="28"/>
              </w:rPr>
            </w:pPr>
            <w:r>
              <w:rPr>
                <w:rFonts w:hint="eastAsia" w:ascii="宋体" w:hAnsi="宋体" w:eastAsia="宋体" w:cs="宋体"/>
                <w:sz w:val="22"/>
                <w:szCs w:val="28"/>
              </w:rPr>
              <w:t>11</w:t>
            </w:r>
          </w:p>
        </w:tc>
        <w:tc>
          <w:tcPr>
            <w:tcW w:w="8396" w:type="dxa"/>
          </w:tcPr>
          <w:p>
            <w:pPr>
              <w:spacing w:line="360" w:lineRule="auto"/>
              <w:rPr>
                <w:rFonts w:hint="eastAsia" w:ascii="宋体" w:hAnsi="宋体" w:eastAsia="宋体" w:cs="宋体"/>
                <w:sz w:val="18"/>
                <w:szCs w:val="18"/>
              </w:rPr>
            </w:pPr>
            <w:r>
              <w:rPr>
                <w:rFonts w:hint="eastAsia" w:ascii="宋体" w:hAnsi="宋体" w:eastAsia="宋体" w:cs="宋体"/>
                <w:sz w:val="18"/>
                <w:szCs w:val="18"/>
              </w:rPr>
              <w:t>有较强抗干扰能力，样本中血液、黏蛋白等干扰物对检测结果无影响，在不高于2x10</w:t>
            </w:r>
            <w:r>
              <w:rPr>
                <w:rFonts w:hint="eastAsia" w:ascii="宋体" w:hAnsi="宋体" w:eastAsia="宋体" w:cs="宋体"/>
                <w:sz w:val="18"/>
                <w:szCs w:val="18"/>
                <w:vertAlign w:val="superscript"/>
              </w:rPr>
              <w:t>6</w:t>
            </w:r>
            <w:r>
              <w:rPr>
                <w:rFonts w:hint="eastAsia" w:ascii="宋体" w:hAnsi="宋体" w:eastAsia="宋体" w:cs="宋体"/>
                <w:sz w:val="18"/>
                <w:szCs w:val="18"/>
              </w:rPr>
              <w:t>TCID</w:t>
            </w:r>
            <w:r>
              <w:rPr>
                <w:rFonts w:hint="eastAsia" w:ascii="宋体" w:hAnsi="宋体" w:eastAsia="宋体" w:cs="宋体"/>
                <w:sz w:val="18"/>
                <w:szCs w:val="18"/>
                <w:vertAlign w:val="subscript"/>
              </w:rPr>
              <w:t>50</w:t>
            </w:r>
            <w:r>
              <w:rPr>
                <w:rFonts w:hint="eastAsia" w:ascii="宋体" w:hAnsi="宋体" w:eastAsia="宋体" w:cs="宋体"/>
                <w:sz w:val="18"/>
                <w:szCs w:val="18"/>
              </w:rPr>
              <w:t>/mL浓度滴度的样本中均不会出现钩状效应导致的假阴性（以注册说明书佐证）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3" w:type="dxa"/>
            <w:vAlign w:val="center"/>
          </w:tcPr>
          <w:p>
            <w:pPr>
              <w:spacing w:line="360" w:lineRule="auto"/>
              <w:jc w:val="center"/>
              <w:rPr>
                <w:rFonts w:hint="eastAsia" w:ascii="宋体" w:hAnsi="宋体" w:eastAsia="宋体" w:cs="宋体"/>
                <w:sz w:val="22"/>
                <w:szCs w:val="28"/>
              </w:rPr>
            </w:pPr>
            <w:r>
              <w:rPr>
                <w:rFonts w:hint="eastAsia" w:ascii="宋体" w:hAnsi="宋体" w:eastAsia="宋体" w:cs="宋体"/>
                <w:sz w:val="22"/>
                <w:szCs w:val="28"/>
              </w:rPr>
              <w:t>12</w:t>
            </w:r>
          </w:p>
        </w:tc>
        <w:tc>
          <w:tcPr>
            <w:tcW w:w="8396" w:type="dxa"/>
          </w:tcPr>
          <w:p>
            <w:pPr>
              <w:spacing w:line="360" w:lineRule="auto"/>
              <w:rPr>
                <w:rFonts w:hint="eastAsia" w:ascii="宋体" w:hAnsi="宋体" w:eastAsia="宋体" w:cs="宋体"/>
                <w:sz w:val="18"/>
                <w:szCs w:val="18"/>
              </w:rPr>
            </w:pPr>
            <w:r>
              <w:rPr>
                <w:rFonts w:hint="eastAsia" w:ascii="宋体" w:hAnsi="宋体" w:eastAsia="宋体" w:cs="宋体"/>
                <w:sz w:val="18"/>
                <w:szCs w:val="18"/>
              </w:rPr>
              <w:t>甲流和乙流之间未见交叉反应，除此之外也对呼吸道合胞病毒、鼻病毒、人冠状病毒、人偏肺病毒、副流感病毒、轮状病毒等未见交叉反应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3" w:type="dxa"/>
            <w:vAlign w:val="center"/>
          </w:tcPr>
          <w:p>
            <w:pPr>
              <w:spacing w:line="360" w:lineRule="auto"/>
              <w:jc w:val="center"/>
              <w:rPr>
                <w:rFonts w:hint="eastAsia" w:ascii="宋体" w:hAnsi="宋体" w:eastAsia="宋体" w:cs="宋体"/>
                <w:sz w:val="22"/>
                <w:szCs w:val="28"/>
              </w:rPr>
            </w:pPr>
            <w:r>
              <w:rPr>
                <w:rFonts w:hint="eastAsia" w:ascii="宋体" w:hAnsi="宋体" w:eastAsia="宋体" w:cs="宋体"/>
                <w:sz w:val="22"/>
                <w:szCs w:val="28"/>
              </w:rPr>
              <w:t>13</w:t>
            </w:r>
          </w:p>
        </w:tc>
        <w:tc>
          <w:tcPr>
            <w:tcW w:w="8396" w:type="dxa"/>
          </w:tcPr>
          <w:p>
            <w:pPr>
              <w:spacing w:line="360" w:lineRule="auto"/>
              <w:rPr>
                <w:rFonts w:hint="eastAsia" w:ascii="宋体" w:hAnsi="宋体" w:eastAsia="宋体" w:cs="宋体"/>
                <w:sz w:val="18"/>
                <w:szCs w:val="18"/>
              </w:rPr>
            </w:pPr>
            <w:r>
              <w:rPr>
                <w:rFonts w:hint="eastAsia" w:ascii="宋体" w:hAnsi="宋体" w:eastAsia="宋体" w:cs="宋体"/>
                <w:sz w:val="18"/>
                <w:szCs w:val="18"/>
              </w:rPr>
              <w:t>重复性：对国家重复性参考品进行检测，R1均为甲型流感阳性、乙型流感阴性，R2均为乙型流感阳性、甲型流感阴性；或</w:t>
            </w:r>
            <w:bookmarkStart w:id="0" w:name="OLE_LINK6"/>
            <w:r>
              <w:rPr>
                <w:rFonts w:hint="eastAsia" w:ascii="宋体" w:hAnsi="宋体" w:eastAsia="宋体" w:cs="宋体"/>
                <w:sz w:val="18"/>
                <w:szCs w:val="18"/>
              </w:rPr>
              <w:t>对企业重复性参考品进行检测，CV1均为甲型流感病毒阳性、乙型流感病毒阴性，CV2均为乙型流感病毒阳性、甲型流感病毒阴性</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3" w:type="dxa"/>
            <w:vAlign w:val="center"/>
          </w:tcPr>
          <w:p>
            <w:pPr>
              <w:spacing w:line="360" w:lineRule="auto"/>
              <w:jc w:val="center"/>
              <w:rPr>
                <w:rFonts w:hint="eastAsia" w:ascii="宋体" w:hAnsi="宋体" w:eastAsia="宋体" w:cs="宋体"/>
                <w:sz w:val="22"/>
                <w:szCs w:val="28"/>
              </w:rPr>
            </w:pPr>
            <w:r>
              <w:rPr>
                <w:rFonts w:hint="eastAsia" w:ascii="宋体" w:hAnsi="宋体" w:eastAsia="宋体" w:cs="宋体"/>
                <w:sz w:val="22"/>
                <w:szCs w:val="28"/>
              </w:rPr>
              <w:t>14</w:t>
            </w:r>
          </w:p>
        </w:tc>
        <w:tc>
          <w:tcPr>
            <w:tcW w:w="8396" w:type="dxa"/>
          </w:tcPr>
          <w:p>
            <w:pPr>
              <w:spacing w:line="360" w:lineRule="auto"/>
              <w:rPr>
                <w:rFonts w:hint="eastAsia" w:ascii="宋体" w:hAnsi="宋体" w:eastAsia="宋体" w:cs="宋体"/>
                <w:sz w:val="18"/>
                <w:szCs w:val="18"/>
              </w:rPr>
            </w:pPr>
            <w:r>
              <w:rPr>
                <w:rFonts w:hint="eastAsia" w:ascii="宋体" w:hAnsi="宋体" w:eastAsia="宋体" w:cs="宋体"/>
                <w:sz w:val="18"/>
                <w:szCs w:val="18"/>
              </w:rPr>
              <w:t>最低检出限：对国家最低检出限参考品进行检测，L1应在1:80或更高稀释度为甲型流感阳性、乙型流感阴性，L2应在1:40或更高稀释度为甲型流感阳性、乙型流感阴性，L3应在1:40或更高稀释度为乙型流感阳性、甲型流感阴性，L4应在1:10或更高稀释度为乙型流感阳性、甲型流感阴性，L5应在1:80或更高稀释度为甲型流感阳性、乙型流感阴性；或对企业最低检出限参考品进行检测，L1-1～L1-2甲型、乙型流感病毒结果均应为阳性，L2-1～L2-2甲型、乙型流感病毒结果可为阳性或阴性，L3甲型、乙型流感病毒结果均应为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3" w:type="dxa"/>
            <w:vAlign w:val="center"/>
          </w:tcPr>
          <w:p>
            <w:pPr>
              <w:spacing w:line="360" w:lineRule="auto"/>
              <w:jc w:val="center"/>
              <w:rPr>
                <w:rFonts w:hint="eastAsia" w:ascii="宋体" w:hAnsi="宋体" w:eastAsia="宋体" w:cs="宋体"/>
                <w:sz w:val="22"/>
                <w:szCs w:val="28"/>
              </w:rPr>
            </w:pPr>
            <w:r>
              <w:rPr>
                <w:rFonts w:hint="eastAsia" w:ascii="宋体" w:hAnsi="宋体" w:eastAsia="宋体" w:cs="宋体"/>
                <w:sz w:val="22"/>
                <w:szCs w:val="28"/>
              </w:rPr>
              <w:t>15</w:t>
            </w:r>
          </w:p>
        </w:tc>
        <w:tc>
          <w:tcPr>
            <w:tcW w:w="8396" w:type="dxa"/>
          </w:tcPr>
          <w:p>
            <w:pPr>
              <w:spacing w:line="360" w:lineRule="auto"/>
              <w:rPr>
                <w:rFonts w:hint="eastAsia" w:ascii="宋体" w:hAnsi="宋体" w:eastAsia="宋体" w:cs="宋体"/>
                <w:sz w:val="18"/>
                <w:szCs w:val="18"/>
              </w:rPr>
            </w:pPr>
            <w:r>
              <w:rPr>
                <w:rFonts w:hint="eastAsia" w:ascii="宋体" w:hAnsi="宋体" w:eastAsia="宋体" w:cs="宋体"/>
                <w:sz w:val="18"/>
                <w:szCs w:val="18"/>
              </w:rPr>
              <w:t>阳性参考品符合率：对国家阳性参考品进行检测，P1~ P4要求乙型流感均为阳性，甲型流感为阴性；P5~ P10要求甲型流感均为阳性，乙型流感为阴性；阳性符合率（+/+）应为10/10；或对企业阳性参考品进行检测，P1~ P4检测结果应为乙型流感病毒阳性，甲型流感病毒阴性；P5~ P10检测结果应为甲型流感病毒阳性，乙型流感病毒阴性；阳性参考品符合率（+/+）应为10/10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3" w:type="dxa"/>
            <w:vAlign w:val="center"/>
          </w:tcPr>
          <w:p>
            <w:pPr>
              <w:spacing w:line="360" w:lineRule="auto"/>
              <w:jc w:val="center"/>
              <w:rPr>
                <w:rFonts w:hint="eastAsia" w:ascii="宋体" w:hAnsi="宋体" w:eastAsia="宋体" w:cs="宋体"/>
                <w:sz w:val="22"/>
                <w:szCs w:val="28"/>
              </w:rPr>
            </w:pPr>
            <w:r>
              <w:rPr>
                <w:rFonts w:hint="eastAsia" w:ascii="宋体" w:hAnsi="宋体" w:eastAsia="宋体" w:cs="宋体"/>
                <w:sz w:val="22"/>
                <w:szCs w:val="28"/>
              </w:rPr>
              <w:t>16</w:t>
            </w:r>
          </w:p>
        </w:tc>
        <w:tc>
          <w:tcPr>
            <w:tcW w:w="8396" w:type="dxa"/>
          </w:tcPr>
          <w:p>
            <w:pPr>
              <w:spacing w:line="360" w:lineRule="auto"/>
              <w:rPr>
                <w:rFonts w:hint="eastAsia" w:ascii="宋体" w:hAnsi="宋体" w:eastAsia="宋体" w:cs="宋体"/>
                <w:sz w:val="18"/>
                <w:szCs w:val="18"/>
              </w:rPr>
            </w:pPr>
            <w:r>
              <w:rPr>
                <w:rFonts w:hint="eastAsia" w:ascii="宋体" w:hAnsi="宋体" w:eastAsia="宋体" w:cs="宋体"/>
                <w:sz w:val="18"/>
                <w:szCs w:val="18"/>
              </w:rPr>
              <w:t>阴性参考品符合率：对国家阴性参考品进行检测，N1~N6要求均为流感病毒阴性，阴性符合率（-/-）应为6/6；或对企业阴性参考品N1~N6进行检测，阴性参考品符合率为（-/-）应为6/6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3" w:type="dxa"/>
            <w:vAlign w:val="center"/>
          </w:tcPr>
          <w:p>
            <w:pPr>
              <w:spacing w:line="360" w:lineRule="auto"/>
              <w:jc w:val="center"/>
              <w:rPr>
                <w:rFonts w:hint="eastAsia" w:ascii="宋体" w:hAnsi="宋体" w:eastAsia="宋体" w:cs="宋体"/>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28"/>
                <w14:textFill>
                  <w14:solidFill>
                    <w14:schemeClr w14:val="tx1"/>
                  </w14:solidFill>
                </w14:textFill>
              </w:rPr>
              <w:t>17</w:t>
            </w:r>
          </w:p>
        </w:tc>
        <w:tc>
          <w:tcPr>
            <w:tcW w:w="8396" w:type="dxa"/>
          </w:tcPr>
          <w:p>
            <w:pPr>
              <w:spacing w:line="360" w:lineRule="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sz w:val="18"/>
                <w:szCs w:val="18"/>
              </w:rPr>
              <w:t>与国家批准上市的同类产品比较，甲流和乙流阳性均符合率≥97.0%，阴性均符合率≥98.0%，总符合率≥98.0%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3" w:type="dxa"/>
            <w:vAlign w:val="center"/>
          </w:tcPr>
          <w:p>
            <w:pPr>
              <w:spacing w:line="360" w:lineRule="auto"/>
              <w:jc w:val="center"/>
              <w:rPr>
                <w:rFonts w:hint="eastAsia" w:ascii="宋体" w:hAnsi="宋体" w:eastAsia="宋体" w:cs="宋体"/>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28"/>
                <w14:textFill>
                  <w14:solidFill>
                    <w14:schemeClr w14:val="tx1"/>
                  </w14:solidFill>
                </w14:textFill>
              </w:rPr>
              <w:t>18</w:t>
            </w:r>
          </w:p>
        </w:tc>
        <w:tc>
          <w:tcPr>
            <w:tcW w:w="8396" w:type="dxa"/>
          </w:tcPr>
          <w:p>
            <w:pPr>
              <w:spacing w:line="360" w:lineRule="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sz w:val="18"/>
                <w:szCs w:val="18"/>
              </w:rPr>
              <w:t>可提供甲乙流抗原相关室内质控品</w:t>
            </w:r>
          </w:p>
        </w:tc>
      </w:tr>
    </w:tbl>
    <w:p>
      <w:pPr>
        <w:rPr>
          <w:sz w:val="24"/>
          <w:szCs w:val="32"/>
        </w:rPr>
      </w:pPr>
    </w:p>
    <w:p>
      <w:pPr>
        <w:rPr>
          <w:sz w:val="24"/>
          <w:szCs w:val="32"/>
        </w:rPr>
      </w:pPr>
    </w:p>
    <w:p>
      <w:pPr>
        <w:rPr>
          <w:sz w:val="24"/>
          <w:szCs w:val="32"/>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Emoji">
    <w:altName w:val="Segoe UI"/>
    <w:panose1 w:val="020B0502040204020203"/>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ED38FE"/>
    <w:rsid w:val="000E3BD1"/>
    <w:rsid w:val="005E3797"/>
    <w:rsid w:val="00B53C3A"/>
    <w:rsid w:val="00ED38FE"/>
    <w:rsid w:val="031A3C42"/>
    <w:rsid w:val="051E6510"/>
    <w:rsid w:val="06FA42AD"/>
    <w:rsid w:val="08AC6AD2"/>
    <w:rsid w:val="09D665BD"/>
    <w:rsid w:val="0B35566E"/>
    <w:rsid w:val="0BAF127F"/>
    <w:rsid w:val="20381214"/>
    <w:rsid w:val="24775D06"/>
    <w:rsid w:val="2B61208E"/>
    <w:rsid w:val="2BDF21EC"/>
    <w:rsid w:val="3A9F1AE4"/>
    <w:rsid w:val="45077C2D"/>
    <w:rsid w:val="489F4AF9"/>
    <w:rsid w:val="49301FE3"/>
    <w:rsid w:val="4A804C6D"/>
    <w:rsid w:val="4BAA0991"/>
    <w:rsid w:val="4BB87AE3"/>
    <w:rsid w:val="501716A5"/>
    <w:rsid w:val="515C2E14"/>
    <w:rsid w:val="5A821CE1"/>
    <w:rsid w:val="5A8C28E9"/>
    <w:rsid w:val="6618187B"/>
    <w:rsid w:val="695065B4"/>
    <w:rsid w:val="6BAB7D0A"/>
    <w:rsid w:val="6BCD0AFC"/>
    <w:rsid w:val="71EB37EB"/>
    <w:rsid w:val="760D0CD1"/>
    <w:rsid w:val="785B7921"/>
    <w:rsid w:val="78B002D4"/>
    <w:rsid w:val="7E0C4498"/>
    <w:rsid w:val="7E3A287F"/>
    <w:rsid w:val="7FEF4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214</Words>
  <Characters>1226</Characters>
  <Lines>10</Lines>
  <Paragraphs>2</Paragraphs>
  <TotalTime>2</TotalTime>
  <ScaleCrop>false</ScaleCrop>
  <LinksUpToDate>false</LinksUpToDate>
  <CharactersWithSpaces>1438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2025-03-04T06:13:00Z</dcterms:created>
  <dc:creator>黎金娇</dc:creator>
  <cp:lastModifiedBy>欧海燕</cp:lastModifiedBy>
  <dcterms:modified xsi:type="dcterms:W3CDTF">2025-03-06T08:25:29Z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E75C89DB4D8649EA9D2D46CD85D0978B_12</vt:lpwstr>
  </property>
</Properties>
</file>