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床单枕套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采购需求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文件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说明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1、供应商应根据自身实际情况响应采购需求文件中的各项需求。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2、商务条款评审中允许负偏离的条款数为 0 项。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技术需求评审中允许负偏离的条款数为 0 项。</w:t>
      </w:r>
    </w:p>
    <w:tbl>
      <w:tblPr>
        <w:tblStyle w:val="6"/>
        <w:tblW w:w="9930" w:type="dxa"/>
        <w:tblInd w:w="-2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944"/>
        <w:gridCol w:w="2325"/>
        <w:gridCol w:w="1020"/>
        <w:gridCol w:w="1860"/>
        <w:gridCol w:w="1950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0" w:type="dxa"/>
            <w:gridSpan w:val="7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  <w:lang w:eastAsia="zh-CN"/>
              </w:rPr>
              <w:t>一、</w:t>
            </w: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</w:rPr>
              <w:t>项目要求及技术需求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94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项目要求及技术需求</w:t>
            </w:r>
          </w:p>
        </w:tc>
        <w:tc>
          <w:tcPr>
            <w:tcW w:w="102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数量（件）</w:t>
            </w:r>
          </w:p>
        </w:tc>
        <w:tc>
          <w:tcPr>
            <w:tcW w:w="186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预算单价（元）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样品</w:t>
            </w:r>
          </w:p>
        </w:tc>
        <w:tc>
          <w:tcPr>
            <w:tcW w:w="87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40" w:firstLineChars="10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床单</w:t>
            </w:r>
          </w:p>
        </w:tc>
        <w:tc>
          <w:tcPr>
            <w:tcW w:w="232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尺寸：1.3米*2.5米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材质：涤棉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耐洗不易变形不易脱色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质量符合国家标准</w:t>
            </w:r>
          </w:p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印制彩色logo</w:t>
            </w:r>
          </w:p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40" w:firstLineChars="10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100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44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报价时需提供样品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40" w:firstLineChars="10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9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枕套</w:t>
            </w:r>
          </w:p>
        </w:tc>
        <w:tc>
          <w:tcPr>
            <w:tcW w:w="232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尺寸：0.5米*0.75米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材质：涤棉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耐洗不易变形不易脱色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质量符合国家标准</w:t>
            </w:r>
          </w:p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印制彩色logo</w:t>
            </w:r>
          </w:p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40" w:firstLineChars="10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50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报价时需提供样品</w:t>
            </w:r>
            <w:bookmarkStart w:id="0" w:name="_GoBack"/>
            <w:bookmarkEnd w:id="0"/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</w:p>
    <w:p>
      <w:pPr>
        <w:pStyle w:val="10"/>
        <w:numPr>
          <w:ilvl w:val="0"/>
          <w:numId w:val="0"/>
        </w:numPr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二、</w:t>
      </w:r>
      <w:r>
        <w:rPr>
          <w:rFonts w:hint="eastAsia" w:ascii="宋体" w:hAnsi="宋体" w:eastAsia="宋体" w:cs="宋体"/>
          <w:b/>
          <w:sz w:val="32"/>
          <w:szCs w:val="32"/>
        </w:rPr>
        <w:t>商务要求</w:t>
      </w:r>
    </w:p>
    <w:tbl>
      <w:tblPr>
        <w:tblStyle w:val="5"/>
        <w:tblW w:w="9927" w:type="dxa"/>
        <w:tblInd w:w="-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1041"/>
        <w:gridCol w:w="8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售后服务要求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1、产品报价包括货物的所有费用，包括采购、运输、劳务、管理、利润、税金、保险、协调、培训、售后服务、配送产品、安装以及所有的不定因素的风险等；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2、如确定有质量问题，按照正常程序退换货。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交货时间及地点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、交货时间：合同签订生效后，按需求量，按时、按要求送货至指定地点并负责卸货。不接受物流或者快递送货，发物流或者快递的需供应商自己来接货，送货到指定地点并负责卸货。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2、交货地点：采购人指定地点。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付款条件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货物经采购人验收合格后，成交人按执行金额开具有效等额发票交采购人，采购人按照财务审批流程通过转账方式支付货款给成交人。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其它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报价时，需按要求提供样品并标明公司名称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</w:p>
    <w:sectPr>
      <w:pgSz w:w="11906" w:h="16838"/>
      <w:pgMar w:top="703" w:right="1519" w:bottom="533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F7ABE"/>
    <w:rsid w:val="015A20EC"/>
    <w:rsid w:val="07A03680"/>
    <w:rsid w:val="07F33F99"/>
    <w:rsid w:val="09EA3537"/>
    <w:rsid w:val="0A8B1444"/>
    <w:rsid w:val="0D724225"/>
    <w:rsid w:val="108E7745"/>
    <w:rsid w:val="1CD10EAC"/>
    <w:rsid w:val="215D551A"/>
    <w:rsid w:val="22AC6122"/>
    <w:rsid w:val="235C1E2C"/>
    <w:rsid w:val="23DC5FDC"/>
    <w:rsid w:val="24716F9E"/>
    <w:rsid w:val="26A66B77"/>
    <w:rsid w:val="2981493E"/>
    <w:rsid w:val="2D1629BF"/>
    <w:rsid w:val="30201799"/>
    <w:rsid w:val="31410A28"/>
    <w:rsid w:val="31F46146"/>
    <w:rsid w:val="32EB498D"/>
    <w:rsid w:val="382B4C66"/>
    <w:rsid w:val="3D014F04"/>
    <w:rsid w:val="4027414D"/>
    <w:rsid w:val="41E2162B"/>
    <w:rsid w:val="485A67E9"/>
    <w:rsid w:val="4BF919F7"/>
    <w:rsid w:val="4C0053AD"/>
    <w:rsid w:val="4D3F56F8"/>
    <w:rsid w:val="4D74169B"/>
    <w:rsid w:val="4D8B7E4D"/>
    <w:rsid w:val="4F007AE2"/>
    <w:rsid w:val="4F737399"/>
    <w:rsid w:val="51445BB7"/>
    <w:rsid w:val="51AD58EC"/>
    <w:rsid w:val="548017AA"/>
    <w:rsid w:val="5B29077D"/>
    <w:rsid w:val="5D102D8A"/>
    <w:rsid w:val="5D5D3DC9"/>
    <w:rsid w:val="5E7A39D3"/>
    <w:rsid w:val="63537DBE"/>
    <w:rsid w:val="63BB7DD5"/>
    <w:rsid w:val="6A046E6E"/>
    <w:rsid w:val="6D61035A"/>
    <w:rsid w:val="732C22C8"/>
    <w:rsid w:val="75D141D1"/>
    <w:rsid w:val="76920E3E"/>
    <w:rsid w:val="779914FD"/>
    <w:rsid w:val="7811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  <w:spacing w:line="425" w:lineRule="exact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9">
    <w:name w:val="标题 1 Char"/>
    <w:link w:val="2"/>
    <w:qFormat/>
    <w:uiPriority w:val="0"/>
    <w:rPr>
      <w:b/>
      <w:bCs/>
      <w:kern w:val="44"/>
      <w:sz w:val="44"/>
      <w:szCs w:val="44"/>
    </w:rPr>
  </w:style>
  <w:style w:type="paragraph" w:customStyle="1" w:styleId="10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2023-09-11T02:34:00Z</dcterms:created>
  <dc:creator>szry</dc:creator>
  <cp:lastModifiedBy>欧海燕</cp:lastModifiedBy>
  <dcterms:modified xsi:type="dcterms:W3CDTF">2025-05-06T11:25:17Z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88E289E46A2B46A9AF375C8EA5E2E142</vt:lpwstr>
  </property>
</Properties>
</file>